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BC13E" w14:textId="3B94FC3F" w:rsidR="007D47C6" w:rsidRDefault="00882B7B" w:rsidP="005E70AD">
      <w:pPr>
        <w:pStyle w:val="ListParagraph"/>
        <w:numPr>
          <w:ilvl w:val="0"/>
          <w:numId w:val="1"/>
        </w:numPr>
      </w:pPr>
      <w:r>
        <w:t>Tammy Harbor- Teacher</w:t>
      </w:r>
    </w:p>
    <w:p w14:paraId="5D9DE3D6" w14:textId="6B3EC711" w:rsidR="00882B7B" w:rsidRDefault="00882B7B" w:rsidP="00882B7B">
      <w:pPr>
        <w:pStyle w:val="ListParagraph"/>
      </w:pPr>
      <w:r>
        <w:t>Pam Partker- School Psych</w:t>
      </w:r>
    </w:p>
    <w:p w14:paraId="6267C971" w14:textId="0C7FBE3B" w:rsidR="00882B7B" w:rsidRDefault="00CF48BD" w:rsidP="00882B7B">
      <w:pPr>
        <w:pStyle w:val="ListParagraph"/>
      </w:pPr>
      <w:r>
        <w:t>Robert Neil- Sped. Teacher</w:t>
      </w:r>
    </w:p>
    <w:p w14:paraId="1BB199A4" w14:textId="00D3F254" w:rsidR="00CF48BD" w:rsidRDefault="00CF48BD" w:rsidP="00882B7B">
      <w:pPr>
        <w:pStyle w:val="ListParagraph"/>
      </w:pPr>
      <w:r>
        <w:t xml:space="preserve">Giselle Alcantar- Soto- </w:t>
      </w:r>
      <w:r w:rsidR="0010226C">
        <w:t>Teacher</w:t>
      </w:r>
    </w:p>
    <w:p w14:paraId="5E042946" w14:textId="2C90530E" w:rsidR="0010226C" w:rsidRDefault="0010226C" w:rsidP="00882B7B">
      <w:pPr>
        <w:pStyle w:val="ListParagraph"/>
      </w:pPr>
      <w:r>
        <w:t>Belinda Zintzun- Social Worker</w:t>
      </w:r>
    </w:p>
    <w:p w14:paraId="37CF0060" w14:textId="0FDD0BDF" w:rsidR="0010226C" w:rsidRDefault="008F7FC8" w:rsidP="00882B7B">
      <w:pPr>
        <w:pStyle w:val="ListParagraph"/>
      </w:pPr>
      <w:r>
        <w:t>Eric Jennings- Assistant Principal</w:t>
      </w:r>
    </w:p>
    <w:p w14:paraId="57E024D2" w14:textId="77777777" w:rsidR="00891884" w:rsidRPr="00036D73" w:rsidRDefault="00716AAF" w:rsidP="00716AAF">
      <w:pPr>
        <w:rPr>
          <w:b/>
          <w:bCs/>
        </w:rPr>
      </w:pPr>
      <w:r w:rsidRPr="00036D73">
        <w:rPr>
          <w:b/>
          <w:bCs/>
        </w:rPr>
        <w:t>Protocol</w:t>
      </w:r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1967"/>
        <w:gridCol w:w="5048"/>
        <w:gridCol w:w="3870"/>
        <w:gridCol w:w="3532"/>
      </w:tblGrid>
      <w:tr w:rsidR="008752E9" w14:paraId="37381525" w14:textId="51619BC1" w:rsidTr="00C5396A">
        <w:trPr>
          <w:trHeight w:val="516"/>
        </w:trPr>
        <w:tc>
          <w:tcPr>
            <w:tcW w:w="1967" w:type="dxa"/>
            <w:shd w:val="clear" w:color="auto" w:fill="FFE599" w:themeFill="accent4" w:themeFillTint="66"/>
          </w:tcPr>
          <w:p w14:paraId="4B5BB9F1" w14:textId="0E153DB9" w:rsidR="008752E9" w:rsidRPr="00036D73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2</w:t>
            </w:r>
          </w:p>
          <w:p w14:paraId="009A3278" w14:textId="1FC18442" w:rsidR="007F623C" w:rsidRPr="00036D73" w:rsidRDefault="00C5396A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Discipline</w:t>
            </w:r>
            <w:r w:rsidR="007F623C" w:rsidRPr="00036D73">
              <w:rPr>
                <w:b/>
                <w:bCs/>
              </w:rPr>
              <w:t xml:space="preserve"> Areas</w:t>
            </w:r>
          </w:p>
        </w:tc>
        <w:tc>
          <w:tcPr>
            <w:tcW w:w="5048" w:type="dxa"/>
            <w:shd w:val="clear" w:color="auto" w:fill="DEEAF6" w:themeFill="accent5" w:themeFillTint="33"/>
          </w:tcPr>
          <w:p w14:paraId="368ED361" w14:textId="6B1E50E8" w:rsidR="003003E0" w:rsidRDefault="008752E9" w:rsidP="00991FF0">
            <w:r>
              <w:t>FRD ISS</w:t>
            </w:r>
            <w:r w:rsidR="008911F7">
              <w:t xml:space="preserve"> (IN School Suspension)</w:t>
            </w:r>
            <w:r>
              <w:t xml:space="preserve"> and O</w:t>
            </w:r>
            <w:r w:rsidR="008911F7">
              <w:t>S</w:t>
            </w:r>
            <w:r>
              <w:t>S</w:t>
            </w:r>
            <w:r w:rsidR="008911F7">
              <w:t xml:space="preserve"> (Out of School Suspension)</w:t>
            </w:r>
          </w:p>
        </w:tc>
        <w:tc>
          <w:tcPr>
            <w:tcW w:w="3870" w:type="dxa"/>
            <w:shd w:val="clear" w:color="auto" w:fill="DEEAF6" w:themeFill="accent5" w:themeFillTint="33"/>
          </w:tcPr>
          <w:p w14:paraId="204FFA0A" w14:textId="14669940" w:rsidR="008752E9" w:rsidRDefault="008752E9" w:rsidP="00716AAF">
            <w:r>
              <w:t>Special Education (SWD)</w:t>
            </w:r>
          </w:p>
        </w:tc>
        <w:tc>
          <w:tcPr>
            <w:tcW w:w="3532" w:type="dxa"/>
            <w:shd w:val="clear" w:color="auto" w:fill="DEEAF6" w:themeFill="accent5" w:themeFillTint="33"/>
          </w:tcPr>
          <w:p w14:paraId="28A11507" w14:textId="2BE03EC4" w:rsidR="008752E9" w:rsidRDefault="002878F6" w:rsidP="00716AAF">
            <w:r>
              <w:t>Males</w:t>
            </w:r>
          </w:p>
        </w:tc>
      </w:tr>
      <w:tr w:rsidR="008752E9" w14:paraId="1B15A765" w14:textId="32199492" w:rsidTr="00C5396A">
        <w:trPr>
          <w:trHeight w:val="1862"/>
        </w:trPr>
        <w:tc>
          <w:tcPr>
            <w:tcW w:w="1967" w:type="dxa"/>
            <w:shd w:val="clear" w:color="auto" w:fill="FFE599" w:themeFill="accent4" w:themeFillTint="66"/>
          </w:tcPr>
          <w:p w14:paraId="3AEA1159" w14:textId="77777777" w:rsidR="008752E9" w:rsidRPr="00036D73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3</w:t>
            </w:r>
          </w:p>
          <w:p w14:paraId="7D8FF92A" w14:textId="1C5F050F" w:rsidR="00C5396A" w:rsidRPr="00036D73" w:rsidRDefault="00C5396A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Preliminary Finding and Disparity</w:t>
            </w:r>
          </w:p>
        </w:tc>
        <w:tc>
          <w:tcPr>
            <w:tcW w:w="5048" w:type="dxa"/>
          </w:tcPr>
          <w:p w14:paraId="7241120A" w14:textId="77777777" w:rsidR="0013435D" w:rsidRDefault="004B158C" w:rsidP="0067324D">
            <w:pPr>
              <w:pStyle w:val="ListParagraph"/>
              <w:numPr>
                <w:ilvl w:val="0"/>
                <w:numId w:val="2"/>
              </w:numPr>
            </w:pPr>
            <w:r>
              <w:t>FRD-</w:t>
            </w:r>
            <w:r w:rsidR="00DC3D10">
              <w:t xml:space="preserve"> </w:t>
            </w:r>
          </w:p>
          <w:p w14:paraId="0979DB74" w14:textId="7C06C584" w:rsidR="004B158C" w:rsidRDefault="00DC3D10" w:rsidP="0013435D">
            <w:pPr>
              <w:pStyle w:val="ListParagraph"/>
              <w:numPr>
                <w:ilvl w:val="1"/>
                <w:numId w:val="2"/>
              </w:numPr>
            </w:pPr>
            <w:r>
              <w:t xml:space="preserve">ISS </w:t>
            </w:r>
            <w:r w:rsidR="00FC2031">
              <w:t>(26%</w:t>
            </w:r>
            <w:r w:rsidR="001A0BAD">
              <w:t xml:space="preserve"> over</w:t>
            </w:r>
            <w:r w:rsidR="00B36E7C">
              <w:t>represented</w:t>
            </w:r>
            <w:r w:rsidR="00914213">
              <w:t xml:space="preserve">, </w:t>
            </w:r>
            <w:r w:rsidR="004B2B61">
              <w:t>+</w:t>
            </w:r>
            <w:r w:rsidR="00A20D42">
              <w:t>14</w:t>
            </w:r>
            <w:r w:rsidR="00914213">
              <w:t xml:space="preserve"> students over)</w:t>
            </w:r>
          </w:p>
          <w:p w14:paraId="42CBF294" w14:textId="2AD44899" w:rsidR="0013435D" w:rsidRDefault="008645EF" w:rsidP="0013435D">
            <w:pPr>
              <w:pStyle w:val="ListParagraph"/>
              <w:numPr>
                <w:ilvl w:val="1"/>
                <w:numId w:val="2"/>
              </w:numPr>
            </w:pPr>
            <w:r>
              <w:t>OSS (36% overrepresented,</w:t>
            </w:r>
            <w:r w:rsidR="004B2B61">
              <w:t xml:space="preserve"> +</w:t>
            </w:r>
            <w:r w:rsidR="00A20D42">
              <w:t>11</w:t>
            </w:r>
            <w:r w:rsidR="004B2B61">
              <w:t xml:space="preserve"> students)</w:t>
            </w:r>
          </w:p>
          <w:p w14:paraId="1756C077" w14:textId="77777777" w:rsidR="008752E9" w:rsidRDefault="008752E9" w:rsidP="002878F6">
            <w:pPr>
              <w:pStyle w:val="ListParagraph"/>
            </w:pPr>
          </w:p>
        </w:tc>
        <w:tc>
          <w:tcPr>
            <w:tcW w:w="3870" w:type="dxa"/>
          </w:tcPr>
          <w:p w14:paraId="432BA3E0" w14:textId="77777777" w:rsidR="002878F6" w:rsidRDefault="002878F6" w:rsidP="002878F6">
            <w:pPr>
              <w:pStyle w:val="ListParagraph"/>
              <w:numPr>
                <w:ilvl w:val="0"/>
                <w:numId w:val="2"/>
              </w:numPr>
            </w:pPr>
            <w:r>
              <w:t>SWD-</w:t>
            </w:r>
          </w:p>
          <w:p w14:paraId="7C3A922D" w14:textId="77777777" w:rsidR="002878F6" w:rsidRDefault="002878F6" w:rsidP="002878F6">
            <w:pPr>
              <w:pStyle w:val="ListParagraph"/>
              <w:numPr>
                <w:ilvl w:val="1"/>
                <w:numId w:val="2"/>
              </w:numPr>
            </w:pPr>
            <w:r>
              <w:t>ISS (20% overrepresented, +3 students</w:t>
            </w:r>
          </w:p>
          <w:p w14:paraId="6E06C553" w14:textId="77777777" w:rsidR="002878F6" w:rsidRDefault="002878F6" w:rsidP="002878F6">
            <w:pPr>
              <w:pStyle w:val="ListParagraph"/>
              <w:numPr>
                <w:ilvl w:val="1"/>
                <w:numId w:val="2"/>
              </w:numPr>
            </w:pPr>
            <w:r>
              <w:t>OSS (17% overrepresented, + 4 students)</w:t>
            </w:r>
          </w:p>
          <w:p w14:paraId="7622409C" w14:textId="77777777" w:rsidR="008752E9" w:rsidRDefault="008752E9" w:rsidP="00716AAF"/>
        </w:tc>
        <w:tc>
          <w:tcPr>
            <w:tcW w:w="3532" w:type="dxa"/>
          </w:tcPr>
          <w:p w14:paraId="076F1DE3" w14:textId="77777777" w:rsidR="008752E9" w:rsidRDefault="002878F6" w:rsidP="00716AAF">
            <w:r>
              <w:t>Males</w:t>
            </w:r>
          </w:p>
          <w:p w14:paraId="59FC0A9E" w14:textId="77777777" w:rsidR="002878F6" w:rsidRDefault="00023EDD" w:rsidP="00023EDD">
            <w:pPr>
              <w:pStyle w:val="ListParagraph"/>
              <w:numPr>
                <w:ilvl w:val="0"/>
                <w:numId w:val="6"/>
              </w:numPr>
            </w:pPr>
            <w:r>
              <w:t>ISS (</w:t>
            </w:r>
            <w:r w:rsidR="00F84D9A">
              <w:t>26</w:t>
            </w:r>
            <w:r w:rsidR="00134DB5">
              <w:t>% overrepresented</w:t>
            </w:r>
            <w:r w:rsidR="00F84D9A">
              <w:t xml:space="preserve"> 15 students)</w:t>
            </w:r>
          </w:p>
          <w:p w14:paraId="1A656D59" w14:textId="33838FF2" w:rsidR="00F84D9A" w:rsidRDefault="00F84D9A" w:rsidP="00023EDD">
            <w:pPr>
              <w:pStyle w:val="ListParagraph"/>
              <w:numPr>
                <w:ilvl w:val="0"/>
                <w:numId w:val="6"/>
              </w:numPr>
            </w:pPr>
            <w:r>
              <w:t xml:space="preserve">OSS </w:t>
            </w:r>
            <w:r w:rsidR="00317A11">
              <w:t>(no actual dis</w:t>
            </w:r>
            <w:r w:rsidR="0086149A">
              <w:t>pro</w:t>
            </w:r>
            <w:r w:rsidR="00317A11">
              <w:t xml:space="preserve">portionality 1 student either way would </w:t>
            </w:r>
            <w:r w:rsidR="00B323E2">
              <w:t>statistically create a dis</w:t>
            </w:r>
            <w:r w:rsidR="0086149A">
              <w:t>pro</w:t>
            </w:r>
            <w:r w:rsidR="00B323E2">
              <w:t>portionality</w:t>
            </w:r>
            <w:r w:rsidR="0086149A">
              <w:t>.</w:t>
            </w:r>
          </w:p>
        </w:tc>
      </w:tr>
      <w:tr w:rsidR="008752E9" w14:paraId="43F89728" w14:textId="40FA2E8C" w:rsidTr="00C5396A">
        <w:trPr>
          <w:trHeight w:val="792"/>
        </w:trPr>
        <w:tc>
          <w:tcPr>
            <w:tcW w:w="1967" w:type="dxa"/>
            <w:shd w:val="clear" w:color="auto" w:fill="FFE599" w:themeFill="accent4" w:themeFillTint="66"/>
          </w:tcPr>
          <w:p w14:paraId="548A9695" w14:textId="77777777" w:rsidR="008752E9" w:rsidRPr="00036D73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4</w:t>
            </w:r>
          </w:p>
          <w:p w14:paraId="28C397F2" w14:textId="754ADED8" w:rsidR="00C5396A" w:rsidRPr="00036D73" w:rsidRDefault="00C5396A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Additional Data</w:t>
            </w:r>
          </w:p>
        </w:tc>
        <w:tc>
          <w:tcPr>
            <w:tcW w:w="5048" w:type="dxa"/>
          </w:tcPr>
          <w:p w14:paraId="48D8FB72" w14:textId="71B71E14" w:rsidR="002170EE" w:rsidRDefault="001A3296" w:rsidP="002320D5">
            <w:r>
              <w:t>Additional Data</w:t>
            </w:r>
            <w:r w:rsidR="006F4674">
              <w:t xml:space="preserve"> needed</w:t>
            </w:r>
            <w:r w:rsidR="002170EE">
              <w:t>:</w:t>
            </w:r>
          </w:p>
          <w:p w14:paraId="72A8F8FA" w14:textId="228E9B77" w:rsidR="0012173B" w:rsidRDefault="0012173B" w:rsidP="007E45B9">
            <w:pPr>
              <w:pStyle w:val="ListParagraph"/>
              <w:numPr>
                <w:ilvl w:val="0"/>
                <w:numId w:val="4"/>
              </w:numPr>
            </w:pPr>
            <w:r>
              <w:t>Violations type (we</w:t>
            </w:r>
            <w:r w:rsidR="00DA3301">
              <w:t>a</w:t>
            </w:r>
            <w:r>
              <w:t>pon, drugs, etc)</w:t>
            </w:r>
            <w:r w:rsidR="001A3296">
              <w:t xml:space="preserve"> found on Insight.</w:t>
            </w:r>
          </w:p>
        </w:tc>
        <w:tc>
          <w:tcPr>
            <w:tcW w:w="3870" w:type="dxa"/>
          </w:tcPr>
          <w:p w14:paraId="1CDFFC9A" w14:textId="77777777" w:rsidR="007E45B9" w:rsidRDefault="007E45B9" w:rsidP="00716AAF">
            <w:r>
              <w:t>Additional Data Needed:</w:t>
            </w:r>
          </w:p>
          <w:p w14:paraId="57647565" w14:textId="572B488D" w:rsidR="007E45B9" w:rsidRDefault="006F4674" w:rsidP="007E45B9">
            <w:pPr>
              <w:pStyle w:val="ListParagraph"/>
              <w:numPr>
                <w:ilvl w:val="0"/>
                <w:numId w:val="7"/>
              </w:numPr>
            </w:pPr>
            <w:r>
              <w:t xml:space="preserve">Special Education </w:t>
            </w:r>
            <w:r w:rsidR="00C869FA">
              <w:t xml:space="preserve">Program breakdown </w:t>
            </w:r>
          </w:p>
        </w:tc>
        <w:tc>
          <w:tcPr>
            <w:tcW w:w="3532" w:type="dxa"/>
          </w:tcPr>
          <w:p w14:paraId="45EEF0F4" w14:textId="77777777" w:rsidR="00E24B8C" w:rsidRDefault="00E24B8C" w:rsidP="00E24B8C">
            <w:r>
              <w:t>Additional Data:</w:t>
            </w:r>
          </w:p>
          <w:p w14:paraId="58D88F0B" w14:textId="114B019E" w:rsidR="008752E9" w:rsidRDefault="003E0764" w:rsidP="00E24B8C">
            <w:r>
              <w:t>FRD breakdown</w:t>
            </w:r>
          </w:p>
        </w:tc>
      </w:tr>
      <w:tr w:rsidR="008752E9" w14:paraId="28943AED" w14:textId="3396F4DC" w:rsidTr="00C5396A">
        <w:trPr>
          <w:trHeight w:val="1862"/>
        </w:trPr>
        <w:tc>
          <w:tcPr>
            <w:tcW w:w="1967" w:type="dxa"/>
            <w:shd w:val="clear" w:color="auto" w:fill="FFE599" w:themeFill="accent4" w:themeFillTint="66"/>
          </w:tcPr>
          <w:p w14:paraId="32F6F241" w14:textId="77777777" w:rsidR="008752E9" w:rsidRPr="00036D73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5</w:t>
            </w:r>
          </w:p>
          <w:p w14:paraId="32CBAFDA" w14:textId="43A71E73" w:rsidR="00C5396A" w:rsidRPr="00036D73" w:rsidRDefault="00C5396A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Discuss Preliminary finding and review</w:t>
            </w:r>
          </w:p>
        </w:tc>
        <w:tc>
          <w:tcPr>
            <w:tcW w:w="5048" w:type="dxa"/>
          </w:tcPr>
          <w:p w14:paraId="0FDE7D1B" w14:textId="77777777" w:rsidR="008752E9" w:rsidRDefault="00FE3DDD" w:rsidP="00716AAF">
            <w:r>
              <w:t xml:space="preserve">Non-duplicated frequency of </w:t>
            </w:r>
            <w:r w:rsidR="00777154">
              <w:t>violation type (students can be duplicated in the multiple categories).</w:t>
            </w:r>
          </w:p>
          <w:p w14:paraId="1C7DDB5D" w14:textId="6919CFD3" w:rsidR="009E4727" w:rsidRDefault="00337C38" w:rsidP="009E4727">
            <w:pPr>
              <w:pStyle w:val="ListParagraph"/>
              <w:numPr>
                <w:ilvl w:val="0"/>
                <w:numId w:val="7"/>
              </w:numPr>
            </w:pPr>
            <w:r>
              <w:t xml:space="preserve">Drugs, </w:t>
            </w:r>
            <w:r w:rsidR="000C35F1">
              <w:t>Alcohol</w:t>
            </w:r>
            <w:r>
              <w:t>, Tobacco</w:t>
            </w:r>
            <w:r w:rsidR="00A63625">
              <w:t xml:space="preserve"> (1</w:t>
            </w:r>
            <w:r>
              <w:t>9</w:t>
            </w:r>
            <w:r w:rsidR="00A63625">
              <w:t xml:space="preserve"> students)</w:t>
            </w:r>
          </w:p>
          <w:p w14:paraId="128FDCCA" w14:textId="2C3D554D" w:rsidR="00A63625" w:rsidRDefault="00A13B74" w:rsidP="009E4727">
            <w:pPr>
              <w:pStyle w:val="ListParagraph"/>
              <w:numPr>
                <w:ilvl w:val="0"/>
                <w:numId w:val="7"/>
              </w:numPr>
            </w:pPr>
            <w:r>
              <w:t>Fight w/out Injury(1</w:t>
            </w:r>
            <w:r w:rsidR="003125CE">
              <w:t>8</w:t>
            </w:r>
            <w:r>
              <w:t xml:space="preserve"> stu</w:t>
            </w:r>
            <w:r w:rsidR="00D17079">
              <w:t>d</w:t>
            </w:r>
            <w:r>
              <w:t>ents)</w:t>
            </w:r>
          </w:p>
          <w:p w14:paraId="744B6959" w14:textId="77777777" w:rsidR="00A13B74" w:rsidRDefault="00A13B74" w:rsidP="009E4727">
            <w:pPr>
              <w:pStyle w:val="ListParagraph"/>
              <w:numPr>
                <w:ilvl w:val="0"/>
                <w:numId w:val="7"/>
              </w:numPr>
            </w:pPr>
            <w:r>
              <w:t>Non-Compliant Behavior (8 students)</w:t>
            </w:r>
          </w:p>
          <w:p w14:paraId="3E0AAC7B" w14:textId="3A87C2BA" w:rsidR="00A13B74" w:rsidRDefault="003D1F4D" w:rsidP="009E4727">
            <w:pPr>
              <w:pStyle w:val="ListParagraph"/>
              <w:numPr>
                <w:ilvl w:val="0"/>
                <w:numId w:val="7"/>
              </w:numPr>
            </w:pPr>
            <w:r>
              <w:t>Failure to Report (6 students)</w:t>
            </w:r>
          </w:p>
          <w:p w14:paraId="4E2DA6D4" w14:textId="77777777" w:rsidR="003D1F4D" w:rsidRDefault="00D17079" w:rsidP="009E4727">
            <w:pPr>
              <w:pStyle w:val="ListParagraph"/>
              <w:numPr>
                <w:ilvl w:val="0"/>
                <w:numId w:val="7"/>
              </w:numPr>
            </w:pPr>
            <w:r>
              <w:t>Truant (6 students)</w:t>
            </w:r>
          </w:p>
          <w:p w14:paraId="5B0717ED" w14:textId="77777777" w:rsidR="00C5396A" w:rsidRDefault="00C5396A" w:rsidP="00C5396A"/>
          <w:p w14:paraId="0B55703D" w14:textId="77777777" w:rsidR="00C5396A" w:rsidRDefault="00C5396A" w:rsidP="00C5396A"/>
          <w:p w14:paraId="088605DB" w14:textId="77777777" w:rsidR="00C5396A" w:rsidRDefault="00C5396A" w:rsidP="00C5396A">
            <w:r>
              <w:t>Discussion:</w:t>
            </w:r>
          </w:p>
          <w:p w14:paraId="05EDF7D0" w14:textId="7FC522B6" w:rsidR="00036D73" w:rsidRDefault="00036D73" w:rsidP="00036D73">
            <w:pPr>
              <w:pStyle w:val="ListParagraph"/>
              <w:numPr>
                <w:ilvl w:val="0"/>
                <w:numId w:val="11"/>
              </w:numPr>
            </w:pPr>
            <w:r>
              <w:t>Substance abuse is molded and accessible</w:t>
            </w:r>
          </w:p>
          <w:p w14:paraId="5D346EE5" w14:textId="142D420A" w:rsidR="00036D73" w:rsidRDefault="00036D73" w:rsidP="00036D73">
            <w:pPr>
              <w:pStyle w:val="ListParagraph"/>
              <w:numPr>
                <w:ilvl w:val="0"/>
                <w:numId w:val="11"/>
              </w:numPr>
            </w:pPr>
            <w:r>
              <w:t>Fighting stems from:</w:t>
            </w:r>
          </w:p>
          <w:p w14:paraId="72AACDCA" w14:textId="1DA5AD6E" w:rsidR="00036D73" w:rsidRDefault="00036D73" w:rsidP="00036D73">
            <w:pPr>
              <w:pStyle w:val="ListParagraph"/>
              <w:numPr>
                <w:ilvl w:val="1"/>
                <w:numId w:val="11"/>
              </w:numPr>
            </w:pPr>
            <w:r>
              <w:t xml:space="preserve">defensiveness and </w:t>
            </w:r>
          </w:p>
          <w:p w14:paraId="67CF6A8D" w14:textId="77FB0FED" w:rsidR="00036D73" w:rsidRDefault="00036D73" w:rsidP="00036D73">
            <w:pPr>
              <w:pStyle w:val="ListParagraph"/>
              <w:numPr>
                <w:ilvl w:val="1"/>
                <w:numId w:val="11"/>
              </w:numPr>
            </w:pPr>
            <w:r>
              <w:t>lack of security.</w:t>
            </w:r>
          </w:p>
          <w:p w14:paraId="759EF56C" w14:textId="6AB46351" w:rsidR="00036D73" w:rsidRDefault="00036D73" w:rsidP="00036D73">
            <w:pPr>
              <w:pStyle w:val="ListParagraph"/>
              <w:numPr>
                <w:ilvl w:val="1"/>
                <w:numId w:val="11"/>
              </w:numPr>
            </w:pPr>
            <w:r>
              <w:t>Social misunderstanding (example: Mean mugging)</w:t>
            </w:r>
          </w:p>
          <w:p w14:paraId="7D1DC798" w14:textId="77777777" w:rsidR="00036D73" w:rsidRDefault="00036D73" w:rsidP="00036D73">
            <w:pPr>
              <w:pStyle w:val="ListParagraph"/>
              <w:numPr>
                <w:ilvl w:val="0"/>
                <w:numId w:val="11"/>
              </w:numPr>
            </w:pPr>
            <w:r>
              <w:t>Non-compliance stems from:</w:t>
            </w:r>
          </w:p>
          <w:p w14:paraId="695ABCF0" w14:textId="77777777" w:rsidR="00036D73" w:rsidRDefault="00036D73" w:rsidP="00036D73">
            <w:pPr>
              <w:pStyle w:val="ListParagraph"/>
              <w:numPr>
                <w:ilvl w:val="1"/>
                <w:numId w:val="11"/>
              </w:numPr>
            </w:pPr>
            <w:r>
              <w:lastRenderedPageBreak/>
              <w:t>Passive aggression</w:t>
            </w:r>
          </w:p>
          <w:p w14:paraId="4B25FB43" w14:textId="4C00B162" w:rsidR="00036D73" w:rsidRDefault="00036D73" w:rsidP="00036D73">
            <w:pPr>
              <w:pStyle w:val="ListParagraph"/>
              <w:numPr>
                <w:ilvl w:val="1"/>
                <w:numId w:val="11"/>
              </w:numPr>
            </w:pPr>
            <w:r>
              <w:t>Gain power by rejecting norms to watch other manifest the emotions they are feeling. (example: out of control, frustrated, threatened, etc.)</w:t>
            </w:r>
          </w:p>
        </w:tc>
        <w:tc>
          <w:tcPr>
            <w:tcW w:w="3870" w:type="dxa"/>
          </w:tcPr>
          <w:p w14:paraId="5F46F95C" w14:textId="697AA02B" w:rsidR="008752E9" w:rsidRDefault="00515737" w:rsidP="00716AAF">
            <w:r>
              <w:lastRenderedPageBreak/>
              <w:t>Program Breakdown</w:t>
            </w:r>
          </w:p>
          <w:p w14:paraId="2BC7A409" w14:textId="77777777" w:rsidR="00987436" w:rsidRDefault="004E0AD8" w:rsidP="00C135E3">
            <w:pPr>
              <w:pStyle w:val="ListParagraph"/>
              <w:numPr>
                <w:ilvl w:val="0"/>
                <w:numId w:val="10"/>
              </w:numPr>
            </w:pPr>
            <w:r>
              <w:t>3 students in Achieve</w:t>
            </w:r>
          </w:p>
          <w:p w14:paraId="069D5547" w14:textId="24EB2936" w:rsidR="00515737" w:rsidRDefault="004E0AD8" w:rsidP="00716AAF">
            <w:pPr>
              <w:pStyle w:val="ListParagraph"/>
              <w:numPr>
                <w:ilvl w:val="0"/>
                <w:numId w:val="10"/>
              </w:numPr>
            </w:pPr>
            <w:r>
              <w:t>5 students in R</w:t>
            </w:r>
            <w:r w:rsidR="00F22ED5">
              <w:t>esource Room</w:t>
            </w:r>
          </w:p>
          <w:p w14:paraId="3BBED6D4" w14:textId="234447BA" w:rsidR="00C135E3" w:rsidRDefault="00C135E3" w:rsidP="00716AAF"/>
          <w:p w14:paraId="0D8073B4" w14:textId="23E5FA06" w:rsidR="00C135E3" w:rsidRDefault="007F623C" w:rsidP="00716AAF">
            <w:r>
              <w:t xml:space="preserve">6 </w:t>
            </w:r>
            <w:r w:rsidR="00036D73">
              <w:t xml:space="preserve">students </w:t>
            </w:r>
            <w:r w:rsidR="00C135E3">
              <w:t>FRD</w:t>
            </w:r>
          </w:p>
          <w:p w14:paraId="59AAF8DE" w14:textId="77777777" w:rsidR="000272FE" w:rsidRDefault="000272FE" w:rsidP="00716AAF">
            <w:r>
              <w:t>2 students are not on FRD</w:t>
            </w:r>
          </w:p>
          <w:p w14:paraId="7EA8A88C" w14:textId="77777777" w:rsidR="00036D73" w:rsidRDefault="00036D73" w:rsidP="00716AAF"/>
          <w:p w14:paraId="0B25149B" w14:textId="27570ED4" w:rsidR="00036D73" w:rsidRDefault="00036D73" w:rsidP="00716AAF">
            <w:r>
              <w:t>*This point to focusing on the Students of poverty.</w:t>
            </w:r>
          </w:p>
        </w:tc>
        <w:tc>
          <w:tcPr>
            <w:tcW w:w="3532" w:type="dxa"/>
          </w:tcPr>
          <w:p w14:paraId="544A9E40" w14:textId="77777777" w:rsidR="008752E9" w:rsidRDefault="00017E26" w:rsidP="00716AAF">
            <w:r>
              <w:t>62%</w:t>
            </w:r>
            <w:r w:rsidR="004F5B5C">
              <w:t xml:space="preserve"> of Male suspended students are </w:t>
            </w:r>
            <w:r w:rsidR="00C815E0">
              <w:t>report the need to</w:t>
            </w:r>
            <w:r w:rsidR="008D3A7D">
              <w:t xml:space="preserve"> </w:t>
            </w:r>
            <w:r w:rsidR="004F5B5C">
              <w:t>receive</w:t>
            </w:r>
            <w:r w:rsidR="008D3A7D">
              <w:t xml:space="preserve"> FRD</w:t>
            </w:r>
            <w:r w:rsidR="00C815E0">
              <w:t xml:space="preserve"> (Looking at the list there are more</w:t>
            </w:r>
            <w:r w:rsidR="003E0764">
              <w:t xml:space="preserve"> that could qualify but choose not too).</w:t>
            </w:r>
          </w:p>
          <w:p w14:paraId="6F50327B" w14:textId="77777777" w:rsidR="007F623C" w:rsidRDefault="007F623C" w:rsidP="00716AAF"/>
          <w:p w14:paraId="413C5B63" w14:textId="5564B309" w:rsidR="007F623C" w:rsidRDefault="00C5396A" w:rsidP="00716AAF">
            <w:r>
              <w:t>*</w:t>
            </w:r>
            <w:r w:rsidR="007F623C">
              <w:t xml:space="preserve">This point to focusing on the Students of poverty. </w:t>
            </w:r>
          </w:p>
        </w:tc>
      </w:tr>
      <w:tr w:rsidR="008752E9" w14:paraId="7F9F75CF" w14:textId="0326990A" w:rsidTr="00036D73">
        <w:trPr>
          <w:trHeight w:val="710"/>
        </w:trPr>
        <w:tc>
          <w:tcPr>
            <w:tcW w:w="1967" w:type="dxa"/>
            <w:shd w:val="clear" w:color="auto" w:fill="FFE599" w:themeFill="accent4" w:themeFillTint="66"/>
          </w:tcPr>
          <w:p w14:paraId="6BEFFC35" w14:textId="77777777" w:rsidR="008752E9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6</w:t>
            </w:r>
          </w:p>
          <w:p w14:paraId="59A56DEA" w14:textId="5365388E" w:rsidR="00036D73" w:rsidRPr="00036D73" w:rsidRDefault="00036D73" w:rsidP="00C53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Issue, Cause, Root Cause</w:t>
            </w:r>
          </w:p>
        </w:tc>
        <w:tc>
          <w:tcPr>
            <w:tcW w:w="5048" w:type="dxa"/>
          </w:tcPr>
          <w:p w14:paraId="39E0C3F6" w14:textId="332118A3" w:rsidR="008752E9" w:rsidRDefault="00E87EAD" w:rsidP="00716AAF">
            <w:r>
              <w:t>Why are students overrepresented?</w:t>
            </w:r>
          </w:p>
          <w:p w14:paraId="78DAF028" w14:textId="787E441D" w:rsidR="00E87EAD" w:rsidRDefault="00CA1ADC" w:rsidP="00CA1ADC">
            <w:pPr>
              <w:pStyle w:val="ListParagraph"/>
              <w:numPr>
                <w:ilvl w:val="0"/>
                <w:numId w:val="8"/>
              </w:numPr>
            </w:pPr>
            <w:r w:rsidRPr="007F623C">
              <w:rPr>
                <w:b/>
                <w:bCs/>
              </w:rPr>
              <w:t>Issue</w:t>
            </w:r>
            <w:r>
              <w:t xml:space="preserve">: </w:t>
            </w:r>
            <w:r w:rsidR="00C34318">
              <w:t>Basic Needs-</w:t>
            </w:r>
            <w:r w:rsidR="001736FD">
              <w:t xml:space="preserve">Students </w:t>
            </w:r>
            <w:r w:rsidR="00096F9D">
              <w:t>don’t eat breakfast</w:t>
            </w:r>
            <w:r w:rsidR="001736FD">
              <w:t xml:space="preserve"> </w:t>
            </w:r>
          </w:p>
          <w:p w14:paraId="5BD2D46F" w14:textId="04FC5DD1" w:rsidR="003560CC" w:rsidRDefault="00C90CCC" w:rsidP="003560CC">
            <w:pPr>
              <w:pStyle w:val="ListParagraph"/>
              <w:numPr>
                <w:ilvl w:val="1"/>
                <w:numId w:val="8"/>
              </w:numPr>
            </w:pPr>
            <w:r w:rsidRPr="007F623C">
              <w:rPr>
                <w:b/>
                <w:bCs/>
              </w:rPr>
              <w:t>Cause</w:t>
            </w:r>
            <w:r>
              <w:rPr>
                <w:b/>
                <w:bCs/>
              </w:rPr>
              <w:t xml:space="preserve">: </w:t>
            </w:r>
            <w:r w:rsidR="00B356F1">
              <w:t xml:space="preserve">Students do not like </w:t>
            </w:r>
            <w:r w:rsidR="002D61D4">
              <w:t xml:space="preserve">to get </w:t>
            </w:r>
            <w:r w:rsidR="003560CC">
              <w:t>breakfast</w:t>
            </w:r>
          </w:p>
          <w:p w14:paraId="60EDB5E5" w14:textId="74045E5B" w:rsidR="00A47D53" w:rsidRDefault="006F4674" w:rsidP="003560CC">
            <w:pPr>
              <w:pStyle w:val="ListParagraph"/>
              <w:numPr>
                <w:ilvl w:val="2"/>
                <w:numId w:val="8"/>
              </w:numPr>
            </w:pPr>
            <w:r w:rsidRPr="00F22ED5">
              <w:rPr>
                <w:b/>
                <w:bCs/>
              </w:rPr>
              <w:t xml:space="preserve">Root Cause: </w:t>
            </w:r>
            <w:r w:rsidR="00A47D53">
              <w:t>Non-</w:t>
            </w:r>
            <w:r w:rsidR="002D61D4">
              <w:t>preferred</w:t>
            </w:r>
            <w:r w:rsidR="00A47D53">
              <w:t xml:space="preserve"> </w:t>
            </w:r>
            <w:r w:rsidR="002D61D4">
              <w:t>food</w:t>
            </w:r>
          </w:p>
          <w:p w14:paraId="4829D7B7" w14:textId="66A4B208" w:rsidR="003560CC" w:rsidRDefault="006F4674" w:rsidP="003560CC">
            <w:pPr>
              <w:pStyle w:val="ListParagraph"/>
              <w:numPr>
                <w:ilvl w:val="2"/>
                <w:numId w:val="8"/>
              </w:numPr>
            </w:pPr>
            <w:r w:rsidRPr="00F22ED5">
              <w:rPr>
                <w:b/>
                <w:bCs/>
              </w:rPr>
              <w:t xml:space="preserve">Root Cause: </w:t>
            </w:r>
            <w:r w:rsidR="003560CC">
              <w:t>Stigma for getting brea</w:t>
            </w:r>
            <w:r w:rsidR="00096F9D">
              <w:t>k</w:t>
            </w:r>
            <w:r w:rsidR="003560CC">
              <w:t>fast</w:t>
            </w:r>
          </w:p>
          <w:p w14:paraId="23CB56AA" w14:textId="4D77B8E1" w:rsidR="00096F9D" w:rsidRDefault="00C90CCC" w:rsidP="00096F9D">
            <w:pPr>
              <w:pStyle w:val="ListParagraph"/>
              <w:numPr>
                <w:ilvl w:val="1"/>
                <w:numId w:val="8"/>
              </w:numPr>
            </w:pPr>
            <w:r w:rsidRPr="007F623C">
              <w:rPr>
                <w:b/>
                <w:bCs/>
              </w:rPr>
              <w:t>Cause</w:t>
            </w:r>
            <w:r>
              <w:rPr>
                <w:b/>
                <w:bCs/>
              </w:rPr>
              <w:t xml:space="preserve">: </w:t>
            </w:r>
            <w:r w:rsidR="00096F9D">
              <w:t xml:space="preserve">Students </w:t>
            </w:r>
            <w:r w:rsidR="00B36619">
              <w:t xml:space="preserve">can’t get it after the </w:t>
            </w:r>
            <w:r w:rsidR="00B95AD4">
              <w:t xml:space="preserve">school </w:t>
            </w:r>
            <w:r w:rsidR="00B36619">
              <w:t xml:space="preserve">day start. </w:t>
            </w:r>
          </w:p>
          <w:p w14:paraId="19AC213F" w14:textId="574EC92D" w:rsidR="00B36619" w:rsidRDefault="006F4674" w:rsidP="00B95AD4">
            <w:pPr>
              <w:pStyle w:val="ListParagraph"/>
              <w:numPr>
                <w:ilvl w:val="2"/>
                <w:numId w:val="8"/>
              </w:numPr>
            </w:pPr>
            <w:r w:rsidRPr="00F22ED5">
              <w:rPr>
                <w:b/>
                <w:bCs/>
              </w:rPr>
              <w:t xml:space="preserve">Root Cause: </w:t>
            </w:r>
            <w:r w:rsidR="000C35F1">
              <w:t>Access after 7:30</w:t>
            </w:r>
          </w:p>
          <w:p w14:paraId="56B5E8DC" w14:textId="21213EB9" w:rsidR="000C35F1" w:rsidRDefault="00C34318" w:rsidP="002D61D4">
            <w:pPr>
              <w:pStyle w:val="ListParagraph"/>
              <w:numPr>
                <w:ilvl w:val="0"/>
                <w:numId w:val="8"/>
              </w:numPr>
            </w:pPr>
            <w:r w:rsidRPr="007F623C">
              <w:rPr>
                <w:b/>
                <w:bCs/>
              </w:rPr>
              <w:t>Issue</w:t>
            </w:r>
            <w:r w:rsidR="00E12837">
              <w:t>:</w:t>
            </w:r>
            <w:r>
              <w:t xml:space="preserve"> Basic Need</w:t>
            </w:r>
            <w:r w:rsidR="00036D73">
              <w:t>- students are tired</w:t>
            </w:r>
          </w:p>
          <w:p w14:paraId="489E1F5E" w14:textId="17D561C0" w:rsidR="00036D73" w:rsidRDefault="00036D73" w:rsidP="00036D73">
            <w:pPr>
              <w:pStyle w:val="ListParagraph"/>
              <w:numPr>
                <w:ilvl w:val="1"/>
                <w:numId w:val="8"/>
              </w:numPr>
            </w:pPr>
            <w:r w:rsidRPr="00036D73">
              <w:rPr>
                <w:b/>
                <w:bCs/>
              </w:rPr>
              <w:t>Cause</w:t>
            </w:r>
            <w:r>
              <w:t>: can’t sleep at home</w:t>
            </w:r>
          </w:p>
          <w:p w14:paraId="7013BCD1" w14:textId="765B2127" w:rsidR="00036D73" w:rsidRDefault="00036D73" w:rsidP="00036D73">
            <w:pPr>
              <w:pStyle w:val="ListParagraph"/>
              <w:numPr>
                <w:ilvl w:val="1"/>
                <w:numId w:val="8"/>
              </w:numPr>
            </w:pPr>
            <w:r w:rsidRPr="00036D73">
              <w:rPr>
                <w:b/>
                <w:bCs/>
              </w:rPr>
              <w:t>Cause</w:t>
            </w:r>
            <w:r>
              <w:t xml:space="preserve">: No supervision on phone use. </w:t>
            </w:r>
          </w:p>
          <w:p w14:paraId="4F5FC7A4" w14:textId="77777777" w:rsidR="00905ECB" w:rsidRDefault="00E12837" w:rsidP="002D61D4">
            <w:pPr>
              <w:pStyle w:val="ListParagraph"/>
              <w:numPr>
                <w:ilvl w:val="0"/>
                <w:numId w:val="8"/>
              </w:numPr>
            </w:pPr>
            <w:r w:rsidRPr="007F623C">
              <w:rPr>
                <w:b/>
                <w:bCs/>
              </w:rPr>
              <w:t>Issue</w:t>
            </w:r>
            <w:r w:rsidR="00A45A9A">
              <w:t xml:space="preserve">: </w:t>
            </w:r>
            <w:r w:rsidR="002C4227">
              <w:t>Prevented education on</w:t>
            </w:r>
            <w:r>
              <w:t xml:space="preserve"> how to navigate conflict.</w:t>
            </w:r>
          </w:p>
          <w:p w14:paraId="28B7F40D" w14:textId="197F777B" w:rsidR="0063632D" w:rsidRDefault="007F623C" w:rsidP="00A45A9A">
            <w:pPr>
              <w:pStyle w:val="ListParagraph"/>
              <w:numPr>
                <w:ilvl w:val="1"/>
                <w:numId w:val="8"/>
              </w:numPr>
            </w:pPr>
            <w:r w:rsidRPr="007F623C">
              <w:rPr>
                <w:b/>
                <w:bCs/>
              </w:rPr>
              <w:t>Cause</w:t>
            </w:r>
            <w:r>
              <w:t xml:space="preserve">: </w:t>
            </w:r>
            <w:r w:rsidR="0063632D">
              <w:t xml:space="preserve">No exposer to </w:t>
            </w:r>
            <w:r w:rsidR="004D669E">
              <w:t>alternative</w:t>
            </w:r>
            <w:r w:rsidR="0063632D">
              <w:t xml:space="preserve"> </w:t>
            </w:r>
            <w:r w:rsidR="004D669E">
              <w:t>examples</w:t>
            </w:r>
            <w:r w:rsidR="0063632D">
              <w:t xml:space="preserve"> that students can connect with.</w:t>
            </w:r>
          </w:p>
          <w:p w14:paraId="78279783" w14:textId="0488AF40" w:rsidR="00A45A9A" w:rsidRDefault="006F4674" w:rsidP="0063632D">
            <w:pPr>
              <w:pStyle w:val="ListParagraph"/>
              <w:numPr>
                <w:ilvl w:val="2"/>
                <w:numId w:val="8"/>
              </w:numPr>
            </w:pPr>
            <w:r w:rsidRPr="00F22ED5">
              <w:rPr>
                <w:b/>
                <w:bCs/>
              </w:rPr>
              <w:t xml:space="preserve">Root Cause: </w:t>
            </w:r>
            <w:r w:rsidR="00A45A9A">
              <w:t>Student’s bring the rules of the</w:t>
            </w:r>
            <w:r w:rsidR="004B1438">
              <w:t xml:space="preserve">ir neighborhoods into school because they are not taught how to </w:t>
            </w:r>
            <w:r w:rsidR="00A00C30">
              <w:t xml:space="preserve">communicate displeasure the way school </w:t>
            </w:r>
            <w:r w:rsidR="00D055B0">
              <w:t>norms dictate (code switching)</w:t>
            </w:r>
          </w:p>
          <w:p w14:paraId="454D4373" w14:textId="216DA946" w:rsidR="00D055B0" w:rsidRDefault="007F623C" w:rsidP="00A45A9A">
            <w:pPr>
              <w:pStyle w:val="ListParagraph"/>
              <w:numPr>
                <w:ilvl w:val="1"/>
                <w:numId w:val="8"/>
              </w:numPr>
            </w:pPr>
            <w:r w:rsidRPr="007F623C">
              <w:rPr>
                <w:b/>
                <w:bCs/>
              </w:rPr>
              <w:t>Cause</w:t>
            </w:r>
            <w:r w:rsidR="00C90CCC">
              <w:rPr>
                <w:b/>
                <w:bCs/>
              </w:rPr>
              <w:t xml:space="preserve">: </w:t>
            </w:r>
            <w:r w:rsidR="00996824">
              <w:t>The is not approach</w:t>
            </w:r>
            <w:r w:rsidR="0063632D">
              <w:t xml:space="preserve">/consistent </w:t>
            </w:r>
            <w:r w:rsidR="008342CF">
              <w:t>process to</w:t>
            </w:r>
            <w:r w:rsidR="00996824">
              <w:t xml:space="preserve"> pro</w:t>
            </w:r>
            <w:r w:rsidR="00813A3B">
              <w:t>actively</w:t>
            </w:r>
            <w:r w:rsidR="00996824">
              <w:t xml:space="preserve"> teach</w:t>
            </w:r>
            <w:r w:rsidR="00813A3B">
              <w:t xml:space="preserve"> disagreement and advocacy. </w:t>
            </w:r>
          </w:p>
          <w:p w14:paraId="7997BC31" w14:textId="0AB7CCF2" w:rsidR="000614A6" w:rsidRDefault="006F4674" w:rsidP="000614A6">
            <w:pPr>
              <w:pStyle w:val="ListParagraph"/>
              <w:numPr>
                <w:ilvl w:val="2"/>
                <w:numId w:val="8"/>
              </w:numPr>
            </w:pPr>
            <w:r w:rsidRPr="00F22ED5">
              <w:rPr>
                <w:b/>
                <w:bCs/>
              </w:rPr>
              <w:lastRenderedPageBreak/>
              <w:t xml:space="preserve">Root Cause: </w:t>
            </w:r>
            <w:r w:rsidR="007B27BF">
              <w:t xml:space="preserve">Unclear </w:t>
            </w:r>
            <w:r w:rsidR="00EC01E9">
              <w:t>PBIS Process/Restorative Justice</w:t>
            </w:r>
          </w:p>
          <w:p w14:paraId="3A767F5A" w14:textId="77B6F362" w:rsidR="0063632D" w:rsidRDefault="0063632D" w:rsidP="008342CF">
            <w:pPr>
              <w:pStyle w:val="ListParagraph"/>
              <w:ind w:left="1440"/>
            </w:pPr>
          </w:p>
        </w:tc>
        <w:tc>
          <w:tcPr>
            <w:tcW w:w="3870" w:type="dxa"/>
          </w:tcPr>
          <w:p w14:paraId="7C36DE93" w14:textId="77777777" w:rsidR="008752E9" w:rsidRDefault="00B43A30" w:rsidP="00716AAF">
            <w:r>
              <w:lastRenderedPageBreak/>
              <w:t xml:space="preserve">Why are students overrepresented in </w:t>
            </w:r>
            <w:r w:rsidR="005F666B">
              <w:t>Special Ed.?</w:t>
            </w:r>
          </w:p>
          <w:p w14:paraId="0FBCF543" w14:textId="63F854AB" w:rsidR="005F666B" w:rsidRDefault="00C135E3" w:rsidP="005F666B">
            <w:pPr>
              <w:pStyle w:val="ListParagraph"/>
              <w:numPr>
                <w:ilvl w:val="0"/>
                <w:numId w:val="9"/>
              </w:numPr>
            </w:pPr>
            <w:r>
              <w:t xml:space="preserve">Issue: </w:t>
            </w:r>
            <w:r w:rsidR="00497834">
              <w:t xml:space="preserve">They are on FRD </w:t>
            </w:r>
          </w:p>
          <w:p w14:paraId="2A3F4E7A" w14:textId="684C6892" w:rsidR="001477CB" w:rsidRDefault="00036D73" w:rsidP="005F666B">
            <w:pPr>
              <w:pStyle w:val="ListParagraph"/>
              <w:numPr>
                <w:ilvl w:val="0"/>
                <w:numId w:val="9"/>
              </w:numPr>
            </w:pPr>
            <w:r>
              <w:t>Issue: We are dealing with a small number of students (30 and 24)</w:t>
            </w:r>
          </w:p>
          <w:p w14:paraId="6F007543" w14:textId="400EB831" w:rsidR="00497834" w:rsidRDefault="00497834" w:rsidP="00497834"/>
        </w:tc>
        <w:tc>
          <w:tcPr>
            <w:tcW w:w="3532" w:type="dxa"/>
          </w:tcPr>
          <w:p w14:paraId="7AC9C602" w14:textId="77777777" w:rsidR="008752E9" w:rsidRDefault="008752E9" w:rsidP="00716AAF"/>
        </w:tc>
      </w:tr>
      <w:tr w:rsidR="008752E9" w14:paraId="30F8E944" w14:textId="46A496A3" w:rsidTr="00C5396A">
        <w:trPr>
          <w:trHeight w:val="5939"/>
        </w:trPr>
        <w:tc>
          <w:tcPr>
            <w:tcW w:w="1967" w:type="dxa"/>
            <w:shd w:val="clear" w:color="auto" w:fill="FFE599" w:themeFill="accent4" w:themeFillTint="66"/>
          </w:tcPr>
          <w:p w14:paraId="04933844" w14:textId="77777777" w:rsidR="008752E9" w:rsidRDefault="008752E9" w:rsidP="00C5396A">
            <w:pPr>
              <w:jc w:val="center"/>
              <w:rPr>
                <w:b/>
                <w:bCs/>
              </w:rPr>
            </w:pPr>
            <w:r w:rsidRPr="00036D73">
              <w:rPr>
                <w:b/>
                <w:bCs/>
              </w:rPr>
              <w:t>7</w:t>
            </w:r>
          </w:p>
          <w:p w14:paraId="47057C02" w14:textId="77777777" w:rsidR="00036D73" w:rsidRDefault="00036D73" w:rsidP="00C53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Root Cause</w:t>
            </w:r>
          </w:p>
          <w:p w14:paraId="23778AC0" w14:textId="3255D8E2" w:rsidR="00036D73" w:rsidRPr="00036D73" w:rsidRDefault="00036D73" w:rsidP="00C53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</w:t>
            </w:r>
            <w:bookmarkStart w:id="0" w:name="_GoBack"/>
            <w:bookmarkEnd w:id="0"/>
          </w:p>
        </w:tc>
        <w:tc>
          <w:tcPr>
            <w:tcW w:w="5048" w:type="dxa"/>
          </w:tcPr>
          <w:p w14:paraId="22EE39E7" w14:textId="59F73C89" w:rsidR="00AD13B3" w:rsidRPr="00F22ED5" w:rsidRDefault="00E36A36" w:rsidP="00E36A36">
            <w:pPr>
              <w:rPr>
                <w:b/>
                <w:bCs/>
              </w:rPr>
            </w:pPr>
            <w:bookmarkStart w:id="1" w:name="_Hlk34059885"/>
            <w:r w:rsidRPr="00F22ED5">
              <w:rPr>
                <w:b/>
                <w:bCs/>
              </w:rPr>
              <w:t xml:space="preserve">Root Cause: </w:t>
            </w:r>
            <w:bookmarkEnd w:id="1"/>
            <w:r w:rsidRPr="007F623C">
              <w:t xml:space="preserve">Non- </w:t>
            </w:r>
            <w:r w:rsidR="00D06B08" w:rsidRPr="007F623C">
              <w:t>Preferred</w:t>
            </w:r>
            <w:r w:rsidRPr="007F623C">
              <w:t xml:space="preserve"> food</w:t>
            </w:r>
          </w:p>
          <w:p w14:paraId="0E3BED6D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1C0CEDEE" w14:textId="56D04034" w:rsidR="00E36A36" w:rsidRDefault="00E36A36" w:rsidP="00E36A36">
            <w:pPr>
              <w:ind w:left="720"/>
            </w:pPr>
            <w:r>
              <w:t xml:space="preserve">Students seem to like </w:t>
            </w:r>
            <w:r w:rsidR="000447A5">
              <w:t>after school snack more than breakfast as far as choices.</w:t>
            </w:r>
          </w:p>
          <w:p w14:paraId="211B1B22" w14:textId="77777777" w:rsidR="000447A5" w:rsidRPr="00F22ED5" w:rsidRDefault="000447A5" w:rsidP="000447A5">
            <w:pPr>
              <w:rPr>
                <w:b/>
                <w:bCs/>
              </w:rPr>
            </w:pPr>
            <w:r w:rsidRPr="00F22ED5">
              <w:rPr>
                <w:b/>
                <w:bCs/>
              </w:rPr>
              <w:t xml:space="preserve">Root Cause: </w:t>
            </w:r>
            <w:r w:rsidRPr="007F623C">
              <w:t>Stigma for getting breakfast</w:t>
            </w:r>
          </w:p>
          <w:p w14:paraId="30C022C6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27A2053A" w14:textId="77777777" w:rsidR="000447A5" w:rsidRDefault="000447A5" w:rsidP="000447A5">
            <w:pPr>
              <w:ind w:left="720"/>
            </w:pPr>
            <w:r>
              <w:t>Offer breakfast to everyone</w:t>
            </w:r>
          </w:p>
          <w:p w14:paraId="4E1C40BD" w14:textId="77777777" w:rsidR="000447A5" w:rsidRPr="007F623C" w:rsidRDefault="00D06B08" w:rsidP="00D06B08">
            <w:r w:rsidRPr="00F22ED5">
              <w:rPr>
                <w:b/>
                <w:bCs/>
              </w:rPr>
              <w:t xml:space="preserve">Root Cause: </w:t>
            </w:r>
            <w:r w:rsidRPr="007F623C">
              <w:t>Access to breakfast after class starts</w:t>
            </w:r>
          </w:p>
          <w:p w14:paraId="5602DF2B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57869EA4" w14:textId="72B36BC7" w:rsidR="00D06B08" w:rsidRDefault="00EE638D" w:rsidP="00D06B08">
            <w:pPr>
              <w:ind w:left="720"/>
            </w:pPr>
            <w:r>
              <w:t xml:space="preserve">Have a “pantry” in a couple of places throughout the high school where students can </w:t>
            </w:r>
            <w:r w:rsidR="001767EE">
              <w:t xml:space="preserve">pick up dry cereal and </w:t>
            </w:r>
            <w:r w:rsidR="00D00923">
              <w:t xml:space="preserve">breakfast easily. </w:t>
            </w:r>
          </w:p>
          <w:p w14:paraId="6F299890" w14:textId="35D43E50" w:rsidR="00D00923" w:rsidRPr="007F623C" w:rsidRDefault="00D00923" w:rsidP="00D00923">
            <w:r w:rsidRPr="00F22ED5">
              <w:rPr>
                <w:b/>
                <w:bCs/>
              </w:rPr>
              <w:t xml:space="preserve">Root Cause: </w:t>
            </w:r>
            <w:r w:rsidRPr="007F623C">
              <w:t>Students not getting enough sleep.</w:t>
            </w:r>
          </w:p>
          <w:p w14:paraId="473866C6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2A67406E" w14:textId="4E93F341" w:rsidR="00D00923" w:rsidRDefault="00D00923" w:rsidP="00D00923">
            <w:pPr>
              <w:ind w:left="720"/>
            </w:pPr>
            <w:r>
              <w:t xml:space="preserve">Instruction and promotion of healthy sleep hygiene outside of health. (example: Healthy Sleep </w:t>
            </w:r>
            <w:r w:rsidR="00EC6CE5">
              <w:t>Month)</w:t>
            </w:r>
          </w:p>
          <w:p w14:paraId="1CE7E26D" w14:textId="45AFF859" w:rsidR="00EC6CE5" w:rsidRPr="007F623C" w:rsidRDefault="00EC6CE5" w:rsidP="00EC6CE5">
            <w:r w:rsidRPr="00F22ED5">
              <w:rPr>
                <w:b/>
                <w:bCs/>
              </w:rPr>
              <w:t xml:space="preserve">Root Cause: </w:t>
            </w:r>
            <w:r w:rsidRPr="007F623C">
              <w:t xml:space="preserve">Students </w:t>
            </w:r>
            <w:r w:rsidR="00D93A96" w:rsidRPr="007F623C">
              <w:t xml:space="preserve">solving conflicts using neighborhood strategies. </w:t>
            </w:r>
          </w:p>
          <w:p w14:paraId="59CB9C89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0AD74062" w14:textId="006A8341" w:rsidR="007B27BF" w:rsidRDefault="007B27BF" w:rsidP="007B27BF">
            <w:pPr>
              <w:ind w:left="720"/>
            </w:pPr>
            <w:r>
              <w:t xml:space="preserve">Alternative </w:t>
            </w:r>
            <w:r w:rsidR="00942958">
              <w:t xml:space="preserve">and accessible models for resolving conflict </w:t>
            </w:r>
            <w:r w:rsidR="00DE2646">
              <w:t>how school resolves it.</w:t>
            </w:r>
          </w:p>
          <w:p w14:paraId="1139F775" w14:textId="08415674" w:rsidR="00DE2646" w:rsidRPr="007F623C" w:rsidRDefault="00DE2646" w:rsidP="00DE2646">
            <w:r w:rsidRPr="00F22ED5">
              <w:rPr>
                <w:b/>
                <w:bCs/>
              </w:rPr>
              <w:t>Root Cause</w:t>
            </w:r>
            <w:r>
              <w:t xml:space="preserve">: </w:t>
            </w:r>
            <w:r w:rsidR="00AD7022" w:rsidRPr="007F623C">
              <w:t>Unclear PBIS Process/Restorative Justice</w:t>
            </w:r>
            <w:r w:rsidR="008579D9" w:rsidRPr="007F623C">
              <w:t xml:space="preserve"> structure.</w:t>
            </w:r>
          </w:p>
          <w:p w14:paraId="73410F1B" w14:textId="77777777" w:rsidR="007F623C" w:rsidRPr="007F623C" w:rsidRDefault="007F623C" w:rsidP="007F623C">
            <w:pPr>
              <w:ind w:left="720"/>
              <w:rPr>
                <w:b/>
                <w:bCs/>
              </w:rPr>
            </w:pPr>
            <w:r w:rsidRPr="007F623C">
              <w:rPr>
                <w:b/>
                <w:bCs/>
              </w:rPr>
              <w:t xml:space="preserve">Corrective Action: </w:t>
            </w:r>
          </w:p>
          <w:p w14:paraId="3C12A7AA" w14:textId="0391F6C4" w:rsidR="00D00923" w:rsidRPr="00D06B08" w:rsidRDefault="00C06207" w:rsidP="007F623C">
            <w:pPr>
              <w:ind w:left="720"/>
            </w:pPr>
            <w:r>
              <w:t>Task a team create a clear restorative justice/ PBIS process for solving conflicts</w:t>
            </w:r>
            <w:r w:rsidR="00CA32C6">
              <w:t xml:space="preserve"> and implement it.</w:t>
            </w:r>
          </w:p>
        </w:tc>
        <w:tc>
          <w:tcPr>
            <w:tcW w:w="3870" w:type="dxa"/>
          </w:tcPr>
          <w:p w14:paraId="32B6FC46" w14:textId="77777777" w:rsidR="008752E9" w:rsidRDefault="008752E9" w:rsidP="00716AAF"/>
        </w:tc>
        <w:tc>
          <w:tcPr>
            <w:tcW w:w="3532" w:type="dxa"/>
          </w:tcPr>
          <w:p w14:paraId="3333C98D" w14:textId="77777777" w:rsidR="008752E9" w:rsidRDefault="008752E9" w:rsidP="00716AAF"/>
        </w:tc>
      </w:tr>
    </w:tbl>
    <w:p w14:paraId="1617B300" w14:textId="77777777" w:rsidR="00716AAF" w:rsidRDefault="00716AAF" w:rsidP="00716AAF"/>
    <w:sectPr w:rsidR="00716AAF" w:rsidSect="0034346D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4648" w14:textId="77777777" w:rsidR="00CD4F66" w:rsidRDefault="00CD4F66" w:rsidP="003172A5">
      <w:pPr>
        <w:spacing w:after="0" w:line="240" w:lineRule="auto"/>
      </w:pPr>
      <w:r>
        <w:separator/>
      </w:r>
    </w:p>
  </w:endnote>
  <w:endnote w:type="continuationSeparator" w:id="0">
    <w:p w14:paraId="09E43659" w14:textId="77777777" w:rsidR="00CD4F66" w:rsidRDefault="00CD4F66" w:rsidP="003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AC6D" w14:textId="77777777" w:rsidR="00CD4F66" w:rsidRDefault="00CD4F66" w:rsidP="003172A5">
      <w:pPr>
        <w:spacing w:after="0" w:line="240" w:lineRule="auto"/>
      </w:pPr>
      <w:r>
        <w:separator/>
      </w:r>
    </w:p>
  </w:footnote>
  <w:footnote w:type="continuationSeparator" w:id="0">
    <w:p w14:paraId="5A182F96" w14:textId="77777777" w:rsidR="00CD4F66" w:rsidRDefault="00CD4F66" w:rsidP="003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AD32" w14:textId="2C76190A" w:rsidR="003172A5" w:rsidRDefault="003172A5">
    <w:pPr>
      <w:pStyle w:val="Header"/>
    </w:pPr>
    <w:r>
      <w:t xml:space="preserve">EHS Discipline Analysis </w:t>
    </w:r>
    <w:r w:rsidR="005E70AD">
      <w:t xml:space="preserve"> February </w:t>
    </w:r>
    <w:r>
      <w:t>2</w:t>
    </w:r>
    <w:r w:rsidR="005E70AD"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C4E"/>
    <w:multiLevelType w:val="hybridMultilevel"/>
    <w:tmpl w:val="A720F3E2"/>
    <w:lvl w:ilvl="0" w:tplc="2536E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2FE4"/>
    <w:multiLevelType w:val="hybridMultilevel"/>
    <w:tmpl w:val="F3522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3B8C"/>
    <w:multiLevelType w:val="hybridMultilevel"/>
    <w:tmpl w:val="0A18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2F30"/>
    <w:multiLevelType w:val="hybridMultilevel"/>
    <w:tmpl w:val="E7E028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1AD4"/>
    <w:multiLevelType w:val="hybridMultilevel"/>
    <w:tmpl w:val="0A18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B0DC8"/>
    <w:multiLevelType w:val="hybridMultilevel"/>
    <w:tmpl w:val="D3C8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57EF"/>
    <w:multiLevelType w:val="hybridMultilevel"/>
    <w:tmpl w:val="CAE2D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5573"/>
    <w:multiLevelType w:val="hybridMultilevel"/>
    <w:tmpl w:val="E24C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84D"/>
    <w:multiLevelType w:val="hybridMultilevel"/>
    <w:tmpl w:val="9EB2AE62"/>
    <w:lvl w:ilvl="0" w:tplc="C2945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3193C"/>
    <w:multiLevelType w:val="hybridMultilevel"/>
    <w:tmpl w:val="7194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5E8"/>
    <w:multiLevelType w:val="hybridMultilevel"/>
    <w:tmpl w:val="393E7BD0"/>
    <w:lvl w:ilvl="0" w:tplc="C2945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88"/>
    <w:rsid w:val="0001436A"/>
    <w:rsid w:val="00016791"/>
    <w:rsid w:val="00017E26"/>
    <w:rsid w:val="00023EDD"/>
    <w:rsid w:val="000272FE"/>
    <w:rsid w:val="00036D73"/>
    <w:rsid w:val="000447A5"/>
    <w:rsid w:val="000614A6"/>
    <w:rsid w:val="00096F9D"/>
    <w:rsid w:val="000C35F1"/>
    <w:rsid w:val="0010226C"/>
    <w:rsid w:val="0012173B"/>
    <w:rsid w:val="0013435D"/>
    <w:rsid w:val="00134DB5"/>
    <w:rsid w:val="001477CB"/>
    <w:rsid w:val="001736FD"/>
    <w:rsid w:val="001767EE"/>
    <w:rsid w:val="001A0BAD"/>
    <w:rsid w:val="001A3296"/>
    <w:rsid w:val="002170EE"/>
    <w:rsid w:val="002320D5"/>
    <w:rsid w:val="00265D88"/>
    <w:rsid w:val="002666D1"/>
    <w:rsid w:val="002878F6"/>
    <w:rsid w:val="002A13E0"/>
    <w:rsid w:val="002C4227"/>
    <w:rsid w:val="002D61D4"/>
    <w:rsid w:val="003003E0"/>
    <w:rsid w:val="003125CE"/>
    <w:rsid w:val="003172A5"/>
    <w:rsid w:val="00317A11"/>
    <w:rsid w:val="00337C38"/>
    <w:rsid w:val="0034346D"/>
    <w:rsid w:val="003560CC"/>
    <w:rsid w:val="003878B8"/>
    <w:rsid w:val="003D1F4D"/>
    <w:rsid w:val="003D6698"/>
    <w:rsid w:val="003E0764"/>
    <w:rsid w:val="004069F9"/>
    <w:rsid w:val="00462830"/>
    <w:rsid w:val="00497834"/>
    <w:rsid w:val="004A54E4"/>
    <w:rsid w:val="004B1438"/>
    <w:rsid w:val="004B158C"/>
    <w:rsid w:val="004B2B61"/>
    <w:rsid w:val="004D669E"/>
    <w:rsid w:val="004E0AD8"/>
    <w:rsid w:val="004E682D"/>
    <w:rsid w:val="004F5B5C"/>
    <w:rsid w:val="00515737"/>
    <w:rsid w:val="00532205"/>
    <w:rsid w:val="005664A3"/>
    <w:rsid w:val="005D001A"/>
    <w:rsid w:val="005E70AD"/>
    <w:rsid w:val="005F666B"/>
    <w:rsid w:val="0063632D"/>
    <w:rsid w:val="0067324D"/>
    <w:rsid w:val="006F4674"/>
    <w:rsid w:val="00706E60"/>
    <w:rsid w:val="00716AAF"/>
    <w:rsid w:val="00724AE4"/>
    <w:rsid w:val="00777154"/>
    <w:rsid w:val="007B27BF"/>
    <w:rsid w:val="007E45B9"/>
    <w:rsid w:val="007F623C"/>
    <w:rsid w:val="0080133E"/>
    <w:rsid w:val="00813A3B"/>
    <w:rsid w:val="008342CF"/>
    <w:rsid w:val="008579D9"/>
    <w:rsid w:val="0086149A"/>
    <w:rsid w:val="008645EF"/>
    <w:rsid w:val="008752E9"/>
    <w:rsid w:val="00882B7B"/>
    <w:rsid w:val="008911F7"/>
    <w:rsid w:val="00891884"/>
    <w:rsid w:val="008D3A7D"/>
    <w:rsid w:val="008F7FC8"/>
    <w:rsid w:val="00905ECB"/>
    <w:rsid w:val="00914213"/>
    <w:rsid w:val="00942958"/>
    <w:rsid w:val="00987436"/>
    <w:rsid w:val="00991FF0"/>
    <w:rsid w:val="00996824"/>
    <w:rsid w:val="009E4727"/>
    <w:rsid w:val="00A00C30"/>
    <w:rsid w:val="00A13B74"/>
    <w:rsid w:val="00A20D42"/>
    <w:rsid w:val="00A45A9A"/>
    <w:rsid w:val="00A47D53"/>
    <w:rsid w:val="00A63625"/>
    <w:rsid w:val="00A860D8"/>
    <w:rsid w:val="00A94142"/>
    <w:rsid w:val="00AD13B3"/>
    <w:rsid w:val="00AD7022"/>
    <w:rsid w:val="00B323E2"/>
    <w:rsid w:val="00B356F1"/>
    <w:rsid w:val="00B36619"/>
    <w:rsid w:val="00B36E7C"/>
    <w:rsid w:val="00B43A30"/>
    <w:rsid w:val="00B95AD4"/>
    <w:rsid w:val="00C06207"/>
    <w:rsid w:val="00C135E3"/>
    <w:rsid w:val="00C34318"/>
    <w:rsid w:val="00C5396A"/>
    <w:rsid w:val="00C815E0"/>
    <w:rsid w:val="00C869FA"/>
    <w:rsid w:val="00C90CCC"/>
    <w:rsid w:val="00CA1ADC"/>
    <w:rsid w:val="00CA32C6"/>
    <w:rsid w:val="00CD4F66"/>
    <w:rsid w:val="00CF48BD"/>
    <w:rsid w:val="00D00923"/>
    <w:rsid w:val="00D0330B"/>
    <w:rsid w:val="00D055B0"/>
    <w:rsid w:val="00D06B08"/>
    <w:rsid w:val="00D17079"/>
    <w:rsid w:val="00D401F9"/>
    <w:rsid w:val="00D42818"/>
    <w:rsid w:val="00D72B92"/>
    <w:rsid w:val="00D93A96"/>
    <w:rsid w:val="00DA3301"/>
    <w:rsid w:val="00DB598B"/>
    <w:rsid w:val="00DC3D10"/>
    <w:rsid w:val="00DE2646"/>
    <w:rsid w:val="00E12837"/>
    <w:rsid w:val="00E24B8C"/>
    <w:rsid w:val="00E36A36"/>
    <w:rsid w:val="00E83D6F"/>
    <w:rsid w:val="00E87EAD"/>
    <w:rsid w:val="00E90F9E"/>
    <w:rsid w:val="00EC01E9"/>
    <w:rsid w:val="00EC6CE5"/>
    <w:rsid w:val="00EE0C88"/>
    <w:rsid w:val="00EE638D"/>
    <w:rsid w:val="00F018BB"/>
    <w:rsid w:val="00F22ED5"/>
    <w:rsid w:val="00F5198D"/>
    <w:rsid w:val="00F84D9A"/>
    <w:rsid w:val="00FA6AAE"/>
    <w:rsid w:val="00FC2031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B692"/>
  <w15:chartTrackingRefBased/>
  <w15:docId w15:val="{3B781A04-2FE0-4D92-B76F-E94BD1D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A5"/>
  </w:style>
  <w:style w:type="paragraph" w:styleId="Footer">
    <w:name w:val="footer"/>
    <w:basedOn w:val="Normal"/>
    <w:link w:val="FooterChar"/>
    <w:uiPriority w:val="99"/>
    <w:unhideWhenUsed/>
    <w:rsid w:val="0031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A5"/>
  </w:style>
  <w:style w:type="paragraph" w:styleId="ListParagraph">
    <w:name w:val="List Paragraph"/>
    <w:basedOn w:val="Normal"/>
    <w:uiPriority w:val="34"/>
    <w:qFormat/>
    <w:rsid w:val="005E70AD"/>
    <w:pPr>
      <w:ind w:left="720"/>
      <w:contextualSpacing/>
    </w:pPr>
  </w:style>
  <w:style w:type="table" w:styleId="TableGrid">
    <w:name w:val="Table Grid"/>
    <w:basedOn w:val="TableNormal"/>
    <w:uiPriority w:val="39"/>
    <w:rsid w:val="00D4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9" ma:contentTypeDescription="Create a new document." ma:contentTypeScope="" ma:versionID="bf13772b73e5392e5936acee64c85e39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148cb47beed7858ceaef2edce2f76b9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8F24F-2283-424C-8BD6-E19DBB442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E1319-B9F8-411E-82A3-3C25C260B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5A27B-0782-4F4C-BAFE-8A87D333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Eric</dc:creator>
  <cp:keywords/>
  <dc:description/>
  <cp:lastModifiedBy>Jennings, Eric</cp:lastModifiedBy>
  <cp:revision>137</cp:revision>
  <dcterms:created xsi:type="dcterms:W3CDTF">2020-02-27T15:54:00Z</dcterms:created>
  <dcterms:modified xsi:type="dcterms:W3CDTF">2020-03-03T01:25:00Z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